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67E23" w14:textId="30298616" w:rsidR="00E80FF0" w:rsidRPr="00220F9A" w:rsidRDefault="00E80FF0" w:rsidP="00FA0B59">
      <w:pPr>
        <w:jc w:val="center"/>
        <w:rPr>
          <w:b/>
          <w:bCs/>
          <w:lang w:val="en-US"/>
        </w:rPr>
      </w:pPr>
      <w:r w:rsidRPr="00220F9A">
        <w:rPr>
          <w:b/>
          <w:bCs/>
          <w:lang w:val="en-US"/>
        </w:rPr>
        <w:t>Exerci</w:t>
      </w:r>
      <w:r w:rsidR="00F357A4">
        <w:rPr>
          <w:b/>
          <w:bCs/>
          <w:lang w:val="en-US"/>
        </w:rPr>
        <w:t>s</w:t>
      </w:r>
      <w:r w:rsidRPr="00220F9A">
        <w:rPr>
          <w:b/>
          <w:bCs/>
          <w:lang w:val="en-US"/>
        </w:rPr>
        <w:t>e</w:t>
      </w:r>
      <w:r w:rsidR="00220F9A">
        <w:rPr>
          <w:b/>
          <w:bCs/>
          <w:lang w:val="en-US"/>
        </w:rPr>
        <w:t>-SAR</w:t>
      </w:r>
    </w:p>
    <w:p w14:paraId="1E4B203F" w14:textId="36907539" w:rsidR="00E80FF0" w:rsidRPr="00220F9A" w:rsidRDefault="00220F9A" w:rsidP="00220F9A">
      <w:pPr>
        <w:jc w:val="both"/>
        <w:rPr>
          <w:lang w:val="en-US"/>
        </w:rPr>
      </w:pPr>
      <w:r w:rsidRPr="00220F9A">
        <w:rPr>
          <w:lang w:val="en-US"/>
        </w:rPr>
        <w:t xml:space="preserve">State WACAF has established a Rescue Coordination Center (RCC) to coordinate SAR operations within its Search and Rescue Region (SRR), However the State has not signed any agreement neither with neighboring States nor local facilities and services as prescribed </w:t>
      </w:r>
      <w:r>
        <w:rPr>
          <w:lang w:val="en-US"/>
        </w:rPr>
        <w:t>by their national regulations</w:t>
      </w:r>
      <w:r w:rsidRPr="00220F9A">
        <w:rPr>
          <w:lang w:val="en-US"/>
        </w:rPr>
        <w:t>.</w:t>
      </w:r>
    </w:p>
    <w:p w14:paraId="02906FF9" w14:textId="3EA55994" w:rsidR="00FA0B59" w:rsidRDefault="00FA0B59">
      <w:pPr>
        <w:rPr>
          <w:lang w:val="en-US"/>
        </w:rPr>
      </w:pPr>
    </w:p>
    <w:p w14:paraId="4F7D6A1E" w14:textId="77777777" w:rsidR="003B2411" w:rsidRPr="003B2411" w:rsidRDefault="003B2411" w:rsidP="003B2411">
      <w:pPr>
        <w:spacing w:after="240" w:line="276" w:lineRule="auto"/>
        <w:jc w:val="both"/>
        <w:rPr>
          <w:rFonts w:ascii="Times New Roman" w:eastAsia="Arial" w:hAnsi="Times New Roman" w:cs="Times New Roman"/>
          <w:kern w:val="0"/>
          <w:sz w:val="22"/>
          <w:szCs w:val="22"/>
          <w:lang w:val="en-US" w:eastAsia="zh-CN" w:bidi="hi-IN"/>
          <w14:ligatures w14:val="none"/>
        </w:rPr>
      </w:pPr>
    </w:p>
    <w:p w14:paraId="195CE5F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N°1: Notification of Deficiencies</w:t>
      </w:r>
    </w:p>
    <w:p w14:paraId="1BEF82F0" w14:textId="77777777" w:rsidR="003B2411" w:rsidRPr="003B2411" w:rsidRDefault="003B2411" w:rsidP="003B2411">
      <w:pPr>
        <w:spacing w:after="0" w:line="240" w:lineRule="auto"/>
        <w:ind w:left="720"/>
        <w:contextualSpacing/>
        <w:rPr>
          <w:rFonts w:ascii="Times New Roman" w:eastAsia="Arial" w:hAnsi="Times New Roman" w:cs="Times New Roman"/>
          <w:lang w:val="en-US" w:eastAsia="zh-CN" w:bidi="hi-IN"/>
        </w:rPr>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1979"/>
        <w:gridCol w:w="9"/>
        <w:gridCol w:w="7074"/>
      </w:tblGrid>
      <w:tr w:rsidR="003B2411" w:rsidRPr="003B2411" w14:paraId="01831F5A" w14:textId="77777777" w:rsidTr="003B2411">
        <w:trPr>
          <w:trHeight w:val="201"/>
        </w:trPr>
        <w:tc>
          <w:tcPr>
            <w:tcW w:w="1092" w:type="pct"/>
            <w:tcBorders>
              <w:top w:val="single" w:sz="4" w:space="0" w:color="auto"/>
              <w:left w:val="single" w:sz="4" w:space="0" w:color="auto"/>
              <w:bottom w:val="single" w:sz="4" w:space="0" w:color="auto"/>
              <w:right w:val="single" w:sz="4" w:space="0" w:color="auto"/>
            </w:tcBorders>
            <w:hideMark/>
          </w:tcPr>
          <w:p w14:paraId="4E7EDFDE"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State</w:t>
            </w:r>
          </w:p>
        </w:tc>
        <w:tc>
          <w:tcPr>
            <w:tcW w:w="3908" w:type="pct"/>
            <w:gridSpan w:val="2"/>
            <w:tcBorders>
              <w:top w:val="single" w:sz="4" w:space="0" w:color="auto"/>
              <w:left w:val="single" w:sz="4" w:space="0" w:color="auto"/>
              <w:bottom w:val="single" w:sz="4" w:space="0" w:color="auto"/>
              <w:right w:val="single" w:sz="4" w:space="0" w:color="auto"/>
            </w:tcBorders>
            <w:hideMark/>
          </w:tcPr>
          <w:p w14:paraId="745F27B4"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WACAF State English</w:t>
            </w:r>
          </w:p>
        </w:tc>
      </w:tr>
      <w:tr w:rsidR="003B2411" w:rsidRPr="003B2411" w14:paraId="75FA6BBD" w14:textId="77777777" w:rsidTr="003B2411">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E567605"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Minimum </w:t>
            </w:r>
            <w:proofErr w:type="spellStart"/>
            <w:r w:rsidRPr="003B2411">
              <w:rPr>
                <w:rFonts w:ascii="Times New Roman" w:hAnsi="Times New Roman" w:cs="Times New Roman"/>
                <w:b/>
                <w:bCs/>
              </w:rPr>
              <w:t>reporting</w:t>
            </w:r>
            <w:proofErr w:type="spellEnd"/>
            <w:r w:rsidRPr="003B2411">
              <w:rPr>
                <w:rFonts w:ascii="Times New Roman" w:hAnsi="Times New Roman" w:cs="Times New Roman"/>
                <w:b/>
                <w:bCs/>
              </w:rPr>
              <w:t xml:space="preserve"> area</w:t>
            </w:r>
          </w:p>
        </w:tc>
      </w:tr>
      <w:tr w:rsidR="003B2411" w:rsidRPr="003B2411" w14:paraId="63DBCFAA" w14:textId="77777777" w:rsidTr="003B2411">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230439C5"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Technical</w:t>
            </w:r>
            <w:proofErr w:type="spellEnd"/>
            <w:r w:rsidRPr="003B2411">
              <w:rPr>
                <w:rFonts w:ascii="Times New Roman" w:hAnsi="Times New Roman" w:cs="Times New Roman"/>
              </w:rPr>
              <w:t xml:space="preserve"> Area</w:t>
            </w:r>
          </w:p>
        </w:tc>
        <w:tc>
          <w:tcPr>
            <w:tcW w:w="3903" w:type="pct"/>
            <w:tcBorders>
              <w:top w:val="single" w:sz="4" w:space="0" w:color="auto"/>
              <w:left w:val="single" w:sz="4" w:space="0" w:color="auto"/>
              <w:bottom w:val="single" w:sz="4" w:space="0" w:color="auto"/>
              <w:right w:val="single" w:sz="4" w:space="0" w:color="auto"/>
            </w:tcBorders>
          </w:tcPr>
          <w:p w14:paraId="7428FF6C" w14:textId="77777777" w:rsidR="003B2411" w:rsidRPr="003B2411" w:rsidRDefault="003B2411" w:rsidP="003B2411">
            <w:pPr>
              <w:rPr>
                <w:rFonts w:ascii="Times New Roman" w:hAnsi="Times New Roman" w:cs="Times New Roman"/>
              </w:rPr>
            </w:pPr>
          </w:p>
        </w:tc>
      </w:tr>
      <w:tr w:rsidR="003B2411" w:rsidRPr="003B2411" w14:paraId="1AB51412" w14:textId="77777777" w:rsidTr="003B2411">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02BA894C" w14:textId="77777777" w:rsidR="003B2411" w:rsidRPr="003B2411" w:rsidRDefault="003B2411" w:rsidP="003B2411">
            <w:pPr>
              <w:rPr>
                <w:rFonts w:ascii="Times New Roman" w:hAnsi="Times New Roman" w:cs="Times New Roman"/>
              </w:rPr>
            </w:pPr>
            <w:r w:rsidRPr="003B2411">
              <w:rPr>
                <w:rFonts w:ascii="Times New Roman" w:hAnsi="Times New Roman" w:cs="Times New Roman"/>
              </w:rPr>
              <w:t>Reference</w:t>
            </w:r>
          </w:p>
        </w:tc>
        <w:tc>
          <w:tcPr>
            <w:tcW w:w="3903" w:type="pct"/>
            <w:tcBorders>
              <w:top w:val="single" w:sz="4" w:space="0" w:color="auto"/>
              <w:left w:val="single" w:sz="4" w:space="0" w:color="auto"/>
              <w:bottom w:val="single" w:sz="4" w:space="0" w:color="auto"/>
              <w:right w:val="single" w:sz="4" w:space="0" w:color="auto"/>
            </w:tcBorders>
          </w:tcPr>
          <w:p w14:paraId="4931E899" w14:textId="77777777" w:rsidR="003B2411" w:rsidRPr="003B2411" w:rsidRDefault="003B2411" w:rsidP="003B2411">
            <w:pPr>
              <w:rPr>
                <w:rFonts w:ascii="Times New Roman" w:hAnsi="Times New Roman" w:cs="Times New Roman"/>
              </w:rPr>
            </w:pPr>
          </w:p>
        </w:tc>
      </w:tr>
      <w:tr w:rsidR="003B2411" w:rsidRPr="003B2411" w14:paraId="20B351B8" w14:textId="77777777" w:rsidTr="003B2411">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2FCFC2E4" w14:textId="77777777" w:rsidR="003B2411" w:rsidRPr="003B2411" w:rsidRDefault="003B2411" w:rsidP="003B2411">
            <w:pPr>
              <w:rPr>
                <w:rFonts w:ascii="Times New Roman" w:eastAsia="Times New Roman" w:hAnsi="Times New Roman" w:cs="Times New Roman"/>
                <w:color w:val="000000"/>
              </w:rPr>
            </w:pPr>
            <w:r w:rsidRPr="003B2411">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50748230" w14:textId="77777777" w:rsidR="003B2411" w:rsidRPr="003B2411" w:rsidRDefault="003B2411" w:rsidP="003B2411">
            <w:pPr>
              <w:rPr>
                <w:rFonts w:ascii="Times New Roman" w:hAnsi="Times New Roman" w:cs="Times New Roman"/>
              </w:rPr>
            </w:pPr>
          </w:p>
        </w:tc>
      </w:tr>
      <w:tr w:rsidR="003B2411" w:rsidRPr="003B2411" w14:paraId="715D0678" w14:textId="77777777" w:rsidTr="003B2411">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A52B100" w14:textId="77777777" w:rsidR="003B2411" w:rsidRPr="003B2411" w:rsidRDefault="003B2411" w:rsidP="003B2411">
            <w:pPr>
              <w:rPr>
                <w:rFonts w:ascii="Times New Roman" w:hAnsi="Times New Roman" w:cs="Times New Roman"/>
                <w:b/>
                <w:bCs/>
              </w:rPr>
            </w:pPr>
            <w:proofErr w:type="spellStart"/>
            <w:r w:rsidRPr="003B2411">
              <w:rPr>
                <w:rFonts w:ascii="Times New Roman" w:hAnsi="Times New Roman" w:cs="Times New Roman"/>
                <w:b/>
                <w:bCs/>
              </w:rPr>
              <w:t>Deficiency</w:t>
            </w:r>
            <w:proofErr w:type="spellEnd"/>
            <w:r w:rsidRPr="003B2411">
              <w:rPr>
                <w:rFonts w:ascii="Times New Roman" w:hAnsi="Times New Roman" w:cs="Times New Roman"/>
                <w:b/>
                <w:bCs/>
              </w:rPr>
              <w:t xml:space="preserve"> 1</w:t>
            </w:r>
          </w:p>
        </w:tc>
      </w:tr>
      <w:tr w:rsidR="003B2411" w:rsidRPr="003B2411" w14:paraId="59CA5DF2" w14:textId="77777777" w:rsidTr="003B2411">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18CE0FA6" w14:textId="77777777" w:rsidR="003B2411" w:rsidRPr="003B2411" w:rsidRDefault="003B2411" w:rsidP="003B2411">
            <w:pPr>
              <w:rPr>
                <w:rFonts w:ascii="Times New Roman" w:eastAsia="Times New Roman" w:hAnsi="Times New Roman" w:cs="Times New Roman"/>
                <w:color w:val="000000"/>
              </w:rPr>
            </w:pPr>
            <w:r w:rsidRPr="003B2411">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343B1611" w14:textId="77777777" w:rsidR="003B2411" w:rsidRPr="003B2411" w:rsidRDefault="003B2411" w:rsidP="003B2411">
            <w:pPr>
              <w:rPr>
                <w:rFonts w:ascii="Times New Roman" w:hAnsi="Times New Roman" w:cs="Times New Roman"/>
              </w:rPr>
            </w:pPr>
          </w:p>
        </w:tc>
      </w:tr>
      <w:tr w:rsidR="003B2411" w:rsidRPr="003B2411" w14:paraId="496AEF41"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4382E99A" w14:textId="77777777" w:rsidR="003B2411" w:rsidRPr="003B2411" w:rsidRDefault="003B2411" w:rsidP="003B2411">
            <w:pPr>
              <w:rPr>
                <w:rFonts w:ascii="Times New Roman" w:hAnsi="Times New Roman" w:cs="Times New Roman"/>
              </w:rPr>
            </w:pPr>
            <w:r w:rsidRPr="003B2411">
              <w:rPr>
                <w:rFonts w:ascii="Times New Roman" w:hAnsi="Times New Roman" w:cs="Times New Roman"/>
              </w:rPr>
              <w:t>Rational for non-</w:t>
            </w:r>
            <w:proofErr w:type="spellStart"/>
            <w:r w:rsidRPr="003B2411">
              <w:rPr>
                <w:rFonts w:ascii="Times New Roman" w:hAnsi="Times New Roman" w:cs="Times New Roman"/>
              </w:rPr>
              <w:t>elimination</w:t>
            </w:r>
            <w:proofErr w:type="spellEnd"/>
          </w:p>
        </w:tc>
        <w:tc>
          <w:tcPr>
            <w:tcW w:w="3903" w:type="pct"/>
            <w:tcBorders>
              <w:top w:val="single" w:sz="4" w:space="0" w:color="auto"/>
              <w:left w:val="single" w:sz="4" w:space="0" w:color="auto"/>
              <w:bottom w:val="single" w:sz="4" w:space="0" w:color="auto"/>
              <w:right w:val="single" w:sz="4" w:space="0" w:color="auto"/>
            </w:tcBorders>
          </w:tcPr>
          <w:p w14:paraId="104886E0" w14:textId="77777777" w:rsidR="003B2411" w:rsidRPr="003B2411" w:rsidRDefault="003B2411" w:rsidP="003B2411">
            <w:pPr>
              <w:rPr>
                <w:rFonts w:ascii="Times New Roman" w:eastAsia="Times New Roman" w:hAnsi="Times New Roman" w:cs="Times New Roman"/>
                <w:b/>
                <w:i/>
                <w:color w:val="000000"/>
              </w:rPr>
            </w:pPr>
          </w:p>
        </w:tc>
      </w:tr>
      <w:tr w:rsidR="003B2411" w:rsidRPr="003B2411" w14:paraId="165D4021"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26696D14"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Priority</w:t>
            </w:r>
            <w:proofErr w:type="spellEnd"/>
          </w:p>
        </w:tc>
        <w:tc>
          <w:tcPr>
            <w:tcW w:w="3903" w:type="pct"/>
            <w:tcBorders>
              <w:top w:val="single" w:sz="4" w:space="0" w:color="auto"/>
              <w:left w:val="single" w:sz="4" w:space="0" w:color="auto"/>
              <w:bottom w:val="single" w:sz="4" w:space="0" w:color="auto"/>
              <w:right w:val="single" w:sz="4" w:space="0" w:color="auto"/>
            </w:tcBorders>
          </w:tcPr>
          <w:p w14:paraId="358A5149" w14:textId="77777777" w:rsidR="003B2411" w:rsidRPr="003B2411" w:rsidRDefault="003B2411" w:rsidP="003B2411">
            <w:pPr>
              <w:rPr>
                <w:rFonts w:ascii="Times New Roman" w:hAnsi="Times New Roman" w:cs="Times New Roman"/>
              </w:rPr>
            </w:pPr>
          </w:p>
        </w:tc>
      </w:tr>
      <w:tr w:rsidR="003B2411" w:rsidRPr="003B2411" w14:paraId="0BF3D820"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1271E6F7"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Remarks</w:t>
            </w:r>
            <w:proofErr w:type="spellEnd"/>
          </w:p>
        </w:tc>
        <w:tc>
          <w:tcPr>
            <w:tcW w:w="3903" w:type="pct"/>
            <w:tcBorders>
              <w:top w:val="single" w:sz="4" w:space="0" w:color="auto"/>
              <w:left w:val="single" w:sz="4" w:space="0" w:color="auto"/>
              <w:bottom w:val="single" w:sz="4" w:space="0" w:color="auto"/>
              <w:right w:val="single" w:sz="4" w:space="0" w:color="auto"/>
            </w:tcBorders>
          </w:tcPr>
          <w:p w14:paraId="36B65551" w14:textId="77777777" w:rsidR="003B2411" w:rsidRPr="003B2411" w:rsidRDefault="003B2411" w:rsidP="003B2411">
            <w:pPr>
              <w:rPr>
                <w:rFonts w:ascii="Times New Roman" w:hAnsi="Times New Roman" w:cs="Times New Roman"/>
              </w:rPr>
            </w:pPr>
          </w:p>
        </w:tc>
      </w:tr>
      <w:tr w:rsidR="003B2411" w:rsidRPr="003B2411" w14:paraId="6B30024D"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24B6F2FB" w14:textId="77777777" w:rsidR="003B2411" w:rsidRPr="003B2411" w:rsidRDefault="003B2411" w:rsidP="003B2411">
            <w:pPr>
              <w:rPr>
                <w:rFonts w:ascii="Times New Roman" w:hAnsi="Times New Roman" w:cs="Times New Roman"/>
              </w:rPr>
            </w:pPr>
          </w:p>
        </w:tc>
        <w:tc>
          <w:tcPr>
            <w:tcW w:w="3903" w:type="pct"/>
            <w:tcBorders>
              <w:top w:val="single" w:sz="4" w:space="0" w:color="auto"/>
              <w:left w:val="single" w:sz="4" w:space="0" w:color="auto"/>
              <w:bottom w:val="single" w:sz="4" w:space="0" w:color="auto"/>
              <w:right w:val="single" w:sz="4" w:space="0" w:color="auto"/>
            </w:tcBorders>
          </w:tcPr>
          <w:p w14:paraId="1994593C" w14:textId="77777777" w:rsidR="003B2411" w:rsidRPr="003B2411" w:rsidRDefault="003B2411" w:rsidP="003B2411">
            <w:pPr>
              <w:rPr>
                <w:rFonts w:ascii="Times New Roman" w:hAnsi="Times New Roman" w:cs="Times New Roman"/>
              </w:rPr>
            </w:pPr>
          </w:p>
        </w:tc>
      </w:tr>
    </w:tbl>
    <w:p w14:paraId="2BD523F5"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2AD13BB5"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37EC501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7FC96B2D"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6D21A1F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3E4F946A"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0DFD80F3"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N°2: Development and Submission of State Action Plan</w:t>
      </w:r>
    </w:p>
    <w:p w14:paraId="5148A6F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406"/>
        <w:gridCol w:w="2145"/>
        <w:gridCol w:w="1772"/>
        <w:gridCol w:w="2480"/>
      </w:tblGrid>
      <w:tr w:rsidR="003B2411" w:rsidRPr="003B2411" w14:paraId="3823C6F6" w14:textId="77777777" w:rsidTr="003B241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6B3A56E0" w14:textId="77777777" w:rsidR="003B2411" w:rsidRPr="003B2411" w:rsidRDefault="003B2411" w:rsidP="003B2411">
            <w:pPr>
              <w:spacing w:after="0" w:line="240" w:lineRule="auto"/>
              <w:rPr>
                <w:rFonts w:ascii="Times New Roman" w:eastAsia="Arial" w:hAnsi="Times New Roman" w:cs="Times New Roman"/>
                <w:b/>
                <w:bCs/>
                <w:kern w:val="0"/>
                <w:sz w:val="22"/>
                <w:szCs w:val="22"/>
                <w:lang w:val="fr-FR" w:eastAsia="zh-CN" w:bidi="hi-IN"/>
                <w14:ligatures w14:val="none"/>
              </w:rPr>
            </w:pPr>
            <w:r w:rsidRPr="003B2411">
              <w:rPr>
                <w:rFonts w:ascii="Times New Roman" w:eastAsia="Arial" w:hAnsi="Times New Roman" w:cs="Times New Roman"/>
                <w:b/>
                <w:bCs/>
                <w:kern w:val="0"/>
                <w:sz w:val="22"/>
                <w:szCs w:val="22"/>
                <w:lang w:val="fr-FR" w:eastAsia="zh-CN" w:bidi="hi-IN"/>
                <w14:ligatures w14:val="none"/>
              </w:rPr>
              <w:t xml:space="preserve">Corrective actions of </w:t>
            </w:r>
            <w:proofErr w:type="spellStart"/>
            <w:r w:rsidRPr="003B2411">
              <w:rPr>
                <w:rFonts w:ascii="Times New Roman" w:eastAsia="Arial" w:hAnsi="Times New Roman" w:cs="Times New Roman"/>
                <w:b/>
                <w:bCs/>
                <w:kern w:val="0"/>
                <w:sz w:val="22"/>
                <w:szCs w:val="22"/>
                <w:lang w:val="fr-FR" w:eastAsia="zh-CN" w:bidi="hi-IN"/>
                <w14:ligatures w14:val="none"/>
              </w:rPr>
              <w:t>Deficiency</w:t>
            </w:r>
            <w:proofErr w:type="spellEnd"/>
            <w:r w:rsidRPr="003B2411">
              <w:rPr>
                <w:rFonts w:ascii="Times New Roman" w:eastAsia="Arial" w:hAnsi="Times New Roman" w:cs="Times New Roman"/>
                <w:b/>
                <w:bCs/>
                <w:kern w:val="0"/>
                <w:sz w:val="22"/>
                <w:szCs w:val="22"/>
                <w:lang w:val="fr-FR" w:eastAsia="zh-CN" w:bidi="hi-IN"/>
                <w14:ligatures w14:val="none"/>
              </w:rPr>
              <w:t xml:space="preserve"> 1</w:t>
            </w:r>
          </w:p>
        </w:tc>
      </w:tr>
      <w:tr w:rsidR="003B2411" w:rsidRPr="003B2411" w14:paraId="479BC2C8"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hideMark/>
          </w:tcPr>
          <w:p w14:paraId="4F94A14F"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Actions</w:t>
            </w:r>
          </w:p>
        </w:tc>
        <w:tc>
          <w:tcPr>
            <w:tcW w:w="1094" w:type="pct"/>
            <w:tcBorders>
              <w:top w:val="single" w:sz="4" w:space="0" w:color="auto"/>
              <w:left w:val="single" w:sz="4" w:space="0" w:color="auto"/>
              <w:bottom w:val="single" w:sz="4" w:space="0" w:color="auto"/>
              <w:right w:val="single" w:sz="4" w:space="0" w:color="auto"/>
            </w:tcBorders>
            <w:hideMark/>
          </w:tcPr>
          <w:p w14:paraId="13FD3AA7"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 </w:t>
            </w:r>
            <w:proofErr w:type="spellStart"/>
            <w:r w:rsidRPr="003B2411">
              <w:rPr>
                <w:rFonts w:ascii="Times New Roman" w:hAnsi="Times New Roman" w:cs="Times New Roman"/>
                <w:b/>
                <w:bCs/>
              </w:rPr>
              <w:t>Responsible</w:t>
            </w:r>
            <w:proofErr w:type="spellEnd"/>
            <w:r w:rsidRPr="003B2411">
              <w:rPr>
                <w:rFonts w:ascii="Times New Roman" w:hAnsi="Times New Roman" w:cs="Times New Roman"/>
                <w:b/>
                <w:bCs/>
              </w:rPr>
              <w:t xml:space="preserve"> Bodies</w:t>
            </w:r>
          </w:p>
        </w:tc>
        <w:tc>
          <w:tcPr>
            <w:tcW w:w="904" w:type="pct"/>
            <w:tcBorders>
              <w:top w:val="single" w:sz="4" w:space="0" w:color="auto"/>
              <w:left w:val="single" w:sz="4" w:space="0" w:color="auto"/>
              <w:bottom w:val="single" w:sz="4" w:space="0" w:color="auto"/>
              <w:right w:val="single" w:sz="4" w:space="0" w:color="auto"/>
            </w:tcBorders>
            <w:hideMark/>
          </w:tcPr>
          <w:p w14:paraId="74BFE22B"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Due date </w:t>
            </w:r>
          </w:p>
        </w:tc>
        <w:tc>
          <w:tcPr>
            <w:tcW w:w="1265" w:type="pct"/>
            <w:tcBorders>
              <w:top w:val="single" w:sz="4" w:space="0" w:color="auto"/>
              <w:left w:val="single" w:sz="4" w:space="0" w:color="auto"/>
              <w:bottom w:val="single" w:sz="4" w:space="0" w:color="auto"/>
              <w:right w:val="single" w:sz="4" w:space="0" w:color="auto"/>
            </w:tcBorders>
            <w:hideMark/>
          </w:tcPr>
          <w:p w14:paraId="00549318" w14:textId="77777777" w:rsidR="003B2411" w:rsidRPr="003B2411" w:rsidRDefault="003B2411" w:rsidP="003B2411">
            <w:pPr>
              <w:rPr>
                <w:rFonts w:ascii="Times New Roman" w:hAnsi="Times New Roman" w:cs="Times New Roman"/>
                <w:b/>
                <w:bCs/>
              </w:rPr>
            </w:pPr>
            <w:proofErr w:type="spellStart"/>
            <w:r w:rsidRPr="003B2411">
              <w:rPr>
                <w:rFonts w:ascii="Times New Roman" w:hAnsi="Times New Roman" w:cs="Times New Roman"/>
                <w:b/>
                <w:bCs/>
              </w:rPr>
              <w:t>Remarks</w:t>
            </w:r>
            <w:proofErr w:type="spellEnd"/>
          </w:p>
        </w:tc>
      </w:tr>
      <w:tr w:rsidR="003B2411" w:rsidRPr="003B2411" w14:paraId="4A6815C4"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3D8C3BF0" w14:textId="77777777" w:rsidR="003B2411" w:rsidRPr="003B2411" w:rsidRDefault="003B2411" w:rsidP="003B2411">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47E440C7" w14:textId="77777777" w:rsidR="003B2411" w:rsidRPr="003B2411" w:rsidRDefault="003B2411" w:rsidP="003B2411">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1A95DCED" w14:textId="77777777" w:rsidR="003B2411" w:rsidRPr="003B2411" w:rsidRDefault="003B2411" w:rsidP="003B2411">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02492048" w14:textId="77777777" w:rsidR="003B2411" w:rsidRPr="003B2411" w:rsidRDefault="003B2411" w:rsidP="003B2411">
            <w:pPr>
              <w:rPr>
                <w:rFonts w:ascii="Times New Roman" w:hAnsi="Times New Roman" w:cs="Times New Roman"/>
              </w:rPr>
            </w:pPr>
          </w:p>
        </w:tc>
      </w:tr>
      <w:tr w:rsidR="003B2411" w:rsidRPr="003B2411" w14:paraId="3E31190E"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1617CF1C" w14:textId="77777777" w:rsidR="003B2411" w:rsidRPr="003B2411" w:rsidRDefault="003B2411" w:rsidP="003B2411">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2A71138E" w14:textId="77777777" w:rsidR="003B2411" w:rsidRPr="003B2411" w:rsidRDefault="003B2411" w:rsidP="003B2411">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4F07F2C5" w14:textId="77777777" w:rsidR="003B2411" w:rsidRPr="003B2411" w:rsidRDefault="003B2411" w:rsidP="003B2411">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7EF954A4" w14:textId="77777777" w:rsidR="003B2411" w:rsidRPr="003B2411" w:rsidRDefault="003B2411" w:rsidP="003B2411">
            <w:pPr>
              <w:rPr>
                <w:rFonts w:ascii="Times New Roman" w:hAnsi="Times New Roman" w:cs="Times New Roman"/>
              </w:rPr>
            </w:pPr>
          </w:p>
        </w:tc>
      </w:tr>
    </w:tbl>
    <w:p w14:paraId="7C9B0320"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61D3E90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 xml:space="preserve">Exercise N°3: Implementation of the action Plan and provision of evidence </w:t>
      </w:r>
    </w:p>
    <w:p w14:paraId="19A0461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N°4: Development and Submission of APIRG Action plan</w:t>
      </w:r>
    </w:p>
    <w:p w14:paraId="34AE3DFF"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w:t>
      </w:r>
      <w:proofErr w:type="gramStart"/>
      <w:r w:rsidRPr="003B2411">
        <w:rPr>
          <w:rFonts w:ascii="Times New Roman" w:eastAsia="Times New Roman" w:hAnsi="Times New Roman" w:cs="Times New Roman"/>
          <w:color w:val="2E74B5"/>
          <w:kern w:val="0"/>
          <w:sz w:val="22"/>
          <w:szCs w:val="22"/>
          <w:lang w:val="en-US" w:eastAsia="zh-CN" w:bidi="hi-IN"/>
          <w14:ligatures w14:val="none"/>
        </w:rPr>
        <w:t>5 :</w:t>
      </w:r>
      <w:proofErr w:type="gramEnd"/>
      <w:r w:rsidRPr="003B2411">
        <w:rPr>
          <w:rFonts w:ascii="Times New Roman" w:eastAsia="Times New Roman" w:hAnsi="Times New Roman" w:cs="Times New Roman"/>
          <w:color w:val="2E74B5"/>
          <w:kern w:val="0"/>
          <w:sz w:val="22"/>
          <w:szCs w:val="22"/>
          <w:lang w:val="en-US" w:eastAsia="zh-CN" w:bidi="hi-IN"/>
          <w14:ligatures w14:val="none"/>
        </w:rPr>
        <w:t xml:space="preserve"> Implementation of Action plan and Submission of evidences</w:t>
      </w:r>
    </w:p>
    <w:p w14:paraId="1B8D1E5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 xml:space="preserve">Exercise N°6: Closing of deficiencies </w:t>
      </w:r>
    </w:p>
    <w:p w14:paraId="0FD23DD0"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0F9A033F"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227B4195" w14:textId="77777777" w:rsidR="003B2411" w:rsidRPr="003B2411" w:rsidRDefault="003B2411" w:rsidP="003B2411">
      <w:pPr>
        <w:tabs>
          <w:tab w:val="left" w:pos="1290"/>
        </w:tabs>
        <w:spacing w:after="0" w:line="240" w:lineRule="auto"/>
        <w:rPr>
          <w:rFonts w:ascii="Times New Roman" w:eastAsia="Arial" w:hAnsi="Times New Roman" w:cs="Times New Roman"/>
          <w:kern w:val="0"/>
          <w:sz w:val="22"/>
          <w:szCs w:val="22"/>
          <w:lang w:val="en-US" w:eastAsia="zh-CN" w:bidi="hi-IN"/>
          <w14:ligatures w14:val="none"/>
        </w:rPr>
      </w:pPr>
      <w:r w:rsidRPr="003B2411">
        <w:rPr>
          <w:rFonts w:ascii="Times New Roman" w:eastAsia="Arial" w:hAnsi="Times New Roman" w:cs="Times New Roman"/>
          <w:kern w:val="0"/>
          <w:sz w:val="22"/>
          <w:szCs w:val="22"/>
          <w:lang w:val="en-US" w:eastAsia="zh-CN" w:bidi="hi-IN"/>
          <w14:ligatures w14:val="none"/>
        </w:rPr>
        <w:tab/>
      </w:r>
    </w:p>
    <w:p w14:paraId="6BD17F48" w14:textId="56726CAB" w:rsidR="00FA0B59" w:rsidRPr="003B2411" w:rsidRDefault="00FA0B59" w:rsidP="003B2411">
      <w:pPr>
        <w:jc w:val="both"/>
        <w:rPr>
          <w:lang w:val="en-US"/>
        </w:rPr>
      </w:pPr>
    </w:p>
    <w:sectPr w:rsidR="00FA0B59" w:rsidRPr="003B24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0E4924"/>
    <w:multiLevelType w:val="hybridMultilevel"/>
    <w:tmpl w:val="9F40DE04"/>
    <w:lvl w:ilvl="0" w:tplc="280C0011">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num w:numId="1" w16cid:durableId="335839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F0"/>
    <w:rsid w:val="00220F9A"/>
    <w:rsid w:val="003B2411"/>
    <w:rsid w:val="007D4B03"/>
    <w:rsid w:val="007E15A7"/>
    <w:rsid w:val="009613B7"/>
    <w:rsid w:val="00E80FF0"/>
    <w:rsid w:val="00F357A4"/>
    <w:rsid w:val="00FA0B59"/>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D159"/>
  <w15:chartTrackingRefBased/>
  <w15:docId w15:val="{540FC682-9043-448B-88B3-B6A77318B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0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80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80FF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80FF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80FF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80FF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80FF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80FF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80FF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0FF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80FF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80FF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80FF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80FF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80FF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80FF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80FF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80FF0"/>
    <w:rPr>
      <w:rFonts w:eastAsiaTheme="majorEastAsia" w:cstheme="majorBidi"/>
      <w:color w:val="272727" w:themeColor="text1" w:themeTint="D8"/>
    </w:rPr>
  </w:style>
  <w:style w:type="paragraph" w:styleId="Titre">
    <w:name w:val="Title"/>
    <w:basedOn w:val="Normal"/>
    <w:next w:val="Normal"/>
    <w:link w:val="TitreCar"/>
    <w:uiPriority w:val="10"/>
    <w:qFormat/>
    <w:rsid w:val="00E80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80FF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80FF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80FF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80FF0"/>
    <w:pPr>
      <w:spacing w:before="160"/>
      <w:jc w:val="center"/>
    </w:pPr>
    <w:rPr>
      <w:i/>
      <w:iCs/>
      <w:color w:val="404040" w:themeColor="text1" w:themeTint="BF"/>
    </w:rPr>
  </w:style>
  <w:style w:type="character" w:customStyle="1" w:styleId="CitationCar">
    <w:name w:val="Citation Car"/>
    <w:basedOn w:val="Policepardfaut"/>
    <w:link w:val="Citation"/>
    <w:uiPriority w:val="29"/>
    <w:rsid w:val="00E80FF0"/>
    <w:rPr>
      <w:i/>
      <w:iCs/>
      <w:color w:val="404040" w:themeColor="text1" w:themeTint="BF"/>
    </w:rPr>
  </w:style>
  <w:style w:type="paragraph" w:styleId="Paragraphedeliste">
    <w:name w:val="List Paragraph"/>
    <w:basedOn w:val="Normal"/>
    <w:uiPriority w:val="34"/>
    <w:qFormat/>
    <w:rsid w:val="00E80FF0"/>
    <w:pPr>
      <w:ind w:left="720"/>
      <w:contextualSpacing/>
    </w:pPr>
  </w:style>
  <w:style w:type="character" w:styleId="Accentuationintense">
    <w:name w:val="Intense Emphasis"/>
    <w:basedOn w:val="Policepardfaut"/>
    <w:uiPriority w:val="21"/>
    <w:qFormat/>
    <w:rsid w:val="00E80FF0"/>
    <w:rPr>
      <w:i/>
      <w:iCs/>
      <w:color w:val="0F4761" w:themeColor="accent1" w:themeShade="BF"/>
    </w:rPr>
  </w:style>
  <w:style w:type="paragraph" w:styleId="Citationintense">
    <w:name w:val="Intense Quote"/>
    <w:basedOn w:val="Normal"/>
    <w:next w:val="Normal"/>
    <w:link w:val="CitationintenseCar"/>
    <w:uiPriority w:val="30"/>
    <w:qFormat/>
    <w:rsid w:val="00E80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80FF0"/>
    <w:rPr>
      <w:i/>
      <w:iCs/>
      <w:color w:val="0F4761" w:themeColor="accent1" w:themeShade="BF"/>
    </w:rPr>
  </w:style>
  <w:style w:type="character" w:styleId="Rfrenceintense">
    <w:name w:val="Intense Reference"/>
    <w:basedOn w:val="Policepardfaut"/>
    <w:uiPriority w:val="32"/>
    <w:qFormat/>
    <w:rsid w:val="00E80FF0"/>
    <w:rPr>
      <w:b/>
      <w:bCs/>
      <w:smallCaps/>
      <w:color w:val="0F4761" w:themeColor="accent1" w:themeShade="BF"/>
      <w:spacing w:val="5"/>
    </w:rPr>
  </w:style>
  <w:style w:type="table" w:customStyle="1" w:styleId="TableNormal1">
    <w:name w:val="Table Normal1"/>
    <w:rsid w:val="003B2411"/>
    <w:pPr>
      <w:spacing w:after="0" w:line="240" w:lineRule="auto"/>
    </w:pPr>
    <w:rPr>
      <w:rFonts w:ascii="Arial" w:eastAsia="Arial" w:hAnsi="Arial" w:cs="Arial"/>
      <w:kern w:val="0"/>
      <w:sz w:val="22"/>
      <w:szCs w:val="22"/>
      <w:lang w:val="fr-FR" w:eastAsia="zh-CN" w:bidi="hi-IN"/>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39493">
      <w:bodyDiv w:val="1"/>
      <w:marLeft w:val="0"/>
      <w:marRight w:val="0"/>
      <w:marTop w:val="0"/>
      <w:marBottom w:val="0"/>
      <w:divBdr>
        <w:top w:val="none" w:sz="0" w:space="0" w:color="auto"/>
        <w:left w:val="none" w:sz="0" w:space="0" w:color="auto"/>
        <w:bottom w:val="none" w:sz="0" w:space="0" w:color="auto"/>
        <w:right w:val="none" w:sz="0" w:space="0" w:color="auto"/>
      </w:divBdr>
    </w:div>
    <w:div w:id="168567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141</Words>
  <Characters>805</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Xavier SALAMBANGA</dc:creator>
  <cp:keywords/>
  <dc:description/>
  <cp:lastModifiedBy>BAMBA, Fanfe</cp:lastModifiedBy>
  <cp:revision>6</cp:revision>
  <dcterms:created xsi:type="dcterms:W3CDTF">2024-04-23T08:36:00Z</dcterms:created>
  <dcterms:modified xsi:type="dcterms:W3CDTF">2024-04-24T08:54:00Z</dcterms:modified>
</cp:coreProperties>
</file>